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6232"/>
        <w:gridCol w:w="4962"/>
        <w:gridCol w:w="2662"/>
      </w:tblGrid>
      <w:tr w:rsidR="00FF23C8" w:rsidRPr="00940C04" w14:paraId="5F0F46A0" w14:textId="77777777" w:rsidTr="00033F79">
        <w:tc>
          <w:tcPr>
            <w:tcW w:w="13856" w:type="dxa"/>
            <w:gridSpan w:val="3"/>
            <w:shd w:val="clear" w:color="auto" w:fill="C2D69B"/>
          </w:tcPr>
          <w:p w14:paraId="024653F3" w14:textId="77777777" w:rsidR="00FF23C8" w:rsidRPr="00940C04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1"/>
                <w:szCs w:val="21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 3.</w:t>
            </w: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 xml:space="preserve"> </w:t>
            </w: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</w:rPr>
              <w:t>ЕФЕКТИВНОСТ И ЕФИКАСНОСТ</w:t>
            </w:r>
          </w:p>
        </w:tc>
      </w:tr>
      <w:tr w:rsidR="006918A3" w:rsidRPr="00940C04" w14:paraId="553B1BEC" w14:textId="77777777" w:rsidTr="0000792D">
        <w:tc>
          <w:tcPr>
            <w:tcW w:w="11194" w:type="dxa"/>
            <w:gridSpan w:val="2"/>
            <w:shd w:val="clear" w:color="auto" w:fill="FFFFFF"/>
          </w:tcPr>
          <w:p w14:paraId="68154E8D" w14:textId="77777777" w:rsidR="006918A3" w:rsidRPr="00940C04" w:rsidRDefault="006918A3" w:rsidP="006918A3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14:paraId="147373AE" w14:textId="77777777" w:rsidR="006918A3" w:rsidRPr="00940C04" w:rsidRDefault="000738C0" w:rsidP="006918A3">
            <w:pPr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М</w:t>
            </w:r>
            <w:r w:rsidR="006918A3"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нение </w:t>
            </w:r>
          </w:p>
          <w:p w14:paraId="2C29A8BD" w14:textId="77777777" w:rsidR="006918A3" w:rsidRPr="00CD33A6" w:rsidRDefault="006918A3" w:rsidP="006918A3">
            <w:pPr>
              <w:jc w:val="center"/>
              <w:rPr>
                <w:rFonts w:ascii="Times New Roman" w:eastAsia="Calibri" w:hAnsi="Times New Roman" w:cs="Times New Roman"/>
                <w:bCs/>
                <w:iCs/>
                <w:sz w:val="10"/>
                <w:szCs w:val="10"/>
                <w:lang w:val="bg-BG"/>
              </w:rPr>
            </w:pPr>
          </w:p>
        </w:tc>
      </w:tr>
      <w:tr w:rsidR="00FF23C8" w:rsidRPr="00940C04" w14:paraId="585B993C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57AB0E97" w14:textId="77777777" w:rsidR="00FF23C8" w:rsidRPr="00940C04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ДЕЙНОСТ 1.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940C04" w14:paraId="59B5BA2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D127F98" w14:textId="77777777" w:rsidR="00FF23C8" w:rsidRPr="00940C04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6918A3" w:rsidRPr="00940C04" w14:paraId="30E96D21" w14:textId="77777777" w:rsidTr="00D72695">
        <w:tc>
          <w:tcPr>
            <w:tcW w:w="11194" w:type="dxa"/>
            <w:gridSpan w:val="2"/>
          </w:tcPr>
          <w:p w14:paraId="2BB3D632" w14:textId="52EC299A" w:rsidR="006918A3" w:rsidRPr="00940C04" w:rsidRDefault="00BC37CD" w:rsidP="00FF23C8">
            <w:pPr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40C04">
              <w:rPr>
                <w:rFonts w:ascii="Times New Roman" w:hAnsi="Times New Roman" w:cs="Times New Roman"/>
                <w:noProof/>
                <w:sz w:val="21"/>
                <w:szCs w:val="21"/>
              </w:rPr>
              <w:t>Община Мездра планира своите дейности и бюджет в съответствие с нейните стратегически планове на стратегическо и оперативно ниво и редовно събира и анализира информация за изпълнението, за да извлече максимална полза от дейностите си при бюджета с който разполага</w:t>
            </w:r>
            <w:r w:rsidR="00B73310" w:rsidRPr="00940C04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. </w:t>
            </w:r>
            <w:r w:rsidR="00B73310" w:rsidRPr="00940C0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</w:tcPr>
          <w:p w14:paraId="2DD21074" w14:textId="77777777" w:rsidR="00BC37CD" w:rsidRPr="00940C04" w:rsidRDefault="00BC37CD" w:rsidP="00BC37CD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2D2CF616" w14:textId="6ECDF413" w:rsidR="006918A3" w:rsidRPr="00940C04" w:rsidRDefault="00BC37CD" w:rsidP="00BC37CD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FF23C8" w:rsidRPr="00940C04" w14:paraId="2314FB3E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060C5B3E" w14:textId="77777777" w:rsidR="00FF23C8" w:rsidRPr="00940C04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ДЕЙНОСТ 2.</w:t>
            </w:r>
            <w:r w:rsidRPr="00940C04">
              <w:rPr>
                <w:rFonts w:ascii="Times New Roman" w:eastAsia="Calibri" w:hAnsi="Times New Roman" w:cs="Times New Roman"/>
                <w:b/>
                <w:i/>
                <w:sz w:val="21"/>
                <w:szCs w:val="21"/>
                <w:lang w:val="bg-BG"/>
              </w:rPr>
              <w:t xml:space="preserve">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940C04" w14:paraId="07C4B9C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76F74952" w14:textId="77777777" w:rsidR="00FF23C8" w:rsidRPr="00940C04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6918A3" w:rsidRPr="00940C04" w14:paraId="1CB90D2E" w14:textId="77777777" w:rsidTr="00F718C5">
        <w:tc>
          <w:tcPr>
            <w:tcW w:w="11194" w:type="dxa"/>
            <w:gridSpan w:val="2"/>
            <w:shd w:val="clear" w:color="auto" w:fill="FFFFFF"/>
          </w:tcPr>
          <w:p w14:paraId="21183C8C" w14:textId="16394513" w:rsidR="006918A3" w:rsidRPr="00940C04" w:rsidRDefault="00ED64A1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940C0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анализира информацията за изпълнението на общинските планове и програми, като част от проверката за реално поставяне на целите съобразно наличните ресурси</w:t>
            </w:r>
            <w:r w:rsidR="00504B09" w:rsidRPr="00940C0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в общината</w:t>
            </w:r>
            <w:r w:rsidR="00B73310" w:rsidRPr="00940C04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. </w:t>
            </w:r>
            <w:r w:rsidR="00B73310" w:rsidRPr="00940C0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A5C2071" w14:textId="77777777" w:rsidR="00ED64A1" w:rsidRPr="00940C04" w:rsidRDefault="00ED64A1" w:rsidP="00ED64A1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39D7893F" w14:textId="0B554381" w:rsidR="006918A3" w:rsidRPr="00940C04" w:rsidRDefault="00ED64A1" w:rsidP="00ED64A1">
            <w:pPr>
              <w:jc w:val="center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FF23C8" w:rsidRPr="00940C04" w14:paraId="3C2A27A2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023B68A5" w14:textId="77777777" w:rsidR="00FF23C8" w:rsidRPr="00940C04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iCs/>
                <w:sz w:val="21"/>
                <w:szCs w:val="21"/>
                <w:lang w:val="bg-BG"/>
              </w:rPr>
              <w:t xml:space="preserve">ДЕЙНОСТ 3. </w:t>
            </w:r>
            <w:r w:rsidRPr="00940C04">
              <w:rPr>
                <w:rFonts w:ascii="Times New Roman" w:eastAsia="Calibri" w:hAnsi="Times New Roman" w:cs="Times New Roman"/>
                <w:b/>
                <w:bCs/>
                <w:iCs/>
                <w:sz w:val="21"/>
                <w:szCs w:val="21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940C04" w14:paraId="6BA17801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83F3358" w14:textId="77777777" w:rsidR="00FF23C8" w:rsidRPr="00940C04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3.</w:t>
            </w:r>
            <w:r w:rsidRPr="00940C04">
              <w:rPr>
                <w:rFonts w:ascii="Times New Roman" w:eastAsia="Calibri" w:hAnsi="Times New Roman" w:cs="Times New Roman"/>
                <w:b/>
                <w:iCs/>
                <w:noProof/>
                <w:sz w:val="21"/>
                <w:szCs w:val="21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6918A3" w:rsidRPr="00DF7700" w14:paraId="746AF465" w14:textId="77777777" w:rsidTr="00AA5EC9">
        <w:tc>
          <w:tcPr>
            <w:tcW w:w="11194" w:type="dxa"/>
            <w:gridSpan w:val="2"/>
            <w:shd w:val="clear" w:color="auto" w:fill="FFFFFF"/>
          </w:tcPr>
          <w:p w14:paraId="2C85B1AE" w14:textId="7D3D5435" w:rsidR="006918A3" w:rsidRPr="00DF7700" w:rsidRDefault="00932065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DF7700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Община Мездра е разработила и прилага правна рамка за изпълнението на стратегическите и оперативни цели </w:t>
            </w:r>
            <w:r w:rsidR="000F26BF" w:rsidRPr="00DF7700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за постигане на качествени услуги за гражданите и развитие на общината</w:t>
            </w:r>
            <w:r w:rsidR="00B73310" w:rsidRPr="00DF7700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 xml:space="preserve">. </w:t>
            </w:r>
            <w:r w:rsidR="00B73310" w:rsidRPr="00DF7700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359105E9" w14:textId="77777777" w:rsidR="00504B09" w:rsidRPr="00DF7700" w:rsidRDefault="00504B09" w:rsidP="00504B09">
            <w:pPr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</w:rPr>
            </w:pPr>
            <w:r w:rsidRPr="00DF7700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Положително мнение (+)</w:t>
            </w:r>
          </w:p>
          <w:p w14:paraId="1FFE28AB" w14:textId="179C8C0C" w:rsidR="006918A3" w:rsidRPr="00DF7700" w:rsidRDefault="00504B09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</w:pPr>
            <w:r w:rsidRPr="00DF7700">
              <w:rPr>
                <w:rFonts w:ascii="Times New Roman" w:eastAsia="Calibri" w:hAnsi="Times New Roman" w:cs="Times New Roman"/>
                <w:bCs/>
                <w:sz w:val="21"/>
                <w:szCs w:val="21"/>
                <w:lang w:val="bg-BG"/>
              </w:rPr>
              <w:t>МД</w:t>
            </w:r>
          </w:p>
        </w:tc>
      </w:tr>
      <w:tr w:rsidR="00FF23C8" w:rsidRPr="00940C04" w14:paraId="0B0CD6E4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462EC372" w14:textId="77777777" w:rsidR="00FF23C8" w:rsidRPr="00940C04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4.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6918A3" w:rsidRPr="00686073" w14:paraId="58106FE2" w14:textId="77777777" w:rsidTr="001E0FB1">
        <w:tc>
          <w:tcPr>
            <w:tcW w:w="11194" w:type="dxa"/>
            <w:gridSpan w:val="2"/>
            <w:shd w:val="clear" w:color="auto" w:fill="FFFFFF"/>
          </w:tcPr>
          <w:p w14:paraId="5CDA2F5E" w14:textId="615DF61D" w:rsidR="006918A3" w:rsidRPr="00686073" w:rsidRDefault="001549A3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hAnsi="Times New Roman" w:cs="Times New Roman"/>
                <w:sz w:val="21"/>
                <w:szCs w:val="21"/>
                <w:lang w:val="bg-BG"/>
              </w:rPr>
            </w:pPr>
            <w:r w:rsidRPr="00686073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Община Мездра обменя добри практики с други общини от Европа и региона.</w:t>
            </w:r>
            <w:r w:rsidR="00686073" w:rsidRPr="00686073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 Препоръчително е да се разшири обмена на добрите практики </w:t>
            </w:r>
            <w:r w:rsidR="000045F3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 xml:space="preserve">при извършване на услугите в общината </w:t>
            </w:r>
            <w:r w:rsidR="00686073" w:rsidRPr="00686073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и в други сфери на обществения и икономически живот.</w:t>
            </w:r>
          </w:p>
          <w:p w14:paraId="069CA094" w14:textId="39580310" w:rsidR="00B73310" w:rsidRPr="00686073" w:rsidRDefault="00B73310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86073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32FC5E45" w14:textId="77777777" w:rsidR="00504B09" w:rsidRPr="00686073" w:rsidRDefault="00504B09" w:rsidP="00504B0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686073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41C906A3" w14:textId="5D9B8739" w:rsidR="006918A3" w:rsidRPr="00686073" w:rsidRDefault="00504B09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686073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FF23C8" w:rsidRPr="00940C04" w14:paraId="03A3406A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09A114AF" w14:textId="77777777" w:rsidR="00FF23C8" w:rsidRPr="00940C04" w:rsidRDefault="00FF23C8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5.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6918A3" w:rsidRPr="000045F3" w14:paraId="1482926D" w14:textId="77777777" w:rsidTr="0001436E">
        <w:tc>
          <w:tcPr>
            <w:tcW w:w="11194" w:type="dxa"/>
            <w:gridSpan w:val="2"/>
            <w:shd w:val="clear" w:color="auto" w:fill="FFFFFF"/>
          </w:tcPr>
          <w:p w14:paraId="16127BDD" w14:textId="17D3BA24" w:rsidR="00EB477B" w:rsidRPr="000045F3" w:rsidRDefault="000045F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0045F3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Община </w:t>
            </w:r>
            <w:r w:rsidRPr="000045F3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Мездра</w:t>
            </w:r>
            <w:r w:rsidRPr="000045F3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 е представила доказателства, че прилага </w:t>
            </w:r>
            <w:r w:rsidR="00E27708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добър</w:t>
            </w:r>
            <w:r w:rsidRPr="000045F3">
              <w:rPr>
                <w:rFonts w:ascii="Times New Roman" w:hAnsi="Times New Roman" w:cs="Times New Roman"/>
                <w:noProof/>
                <w:sz w:val="21"/>
                <w:szCs w:val="21"/>
              </w:rPr>
              <w:t xml:space="preserve"> мениджмънт при управление на финансовите и материалните си ресурси</w:t>
            </w:r>
            <w:r w:rsidRPr="000045F3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>.</w:t>
            </w:r>
            <w:r w:rsidR="00EC6328">
              <w:rPr>
                <w:rFonts w:ascii="Times New Roman" w:hAnsi="Times New Roman" w:cs="Times New Roman"/>
                <w:noProof/>
                <w:sz w:val="21"/>
                <w:szCs w:val="21"/>
                <w:lang w:val="bg-BG"/>
              </w:rPr>
              <w:t xml:space="preserve"> Някои от вътрешните нормативни документи е необходимо да се актуализират.</w:t>
            </w:r>
          </w:p>
          <w:p w14:paraId="28EAD6E2" w14:textId="58CF3F8B" w:rsidR="006918A3" w:rsidRPr="000045F3" w:rsidRDefault="00B7331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045F3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Доказателствата имат съществен </w:t>
            </w:r>
            <w:r w:rsidR="00EC6328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но не</w:t>
            </w:r>
            <w:r w:rsidRPr="000045F3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06A98D8D" w14:textId="77777777" w:rsidR="00504B09" w:rsidRPr="000045F3" w:rsidRDefault="00504B09" w:rsidP="00504B0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045F3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544274AA" w14:textId="21C5A4BE" w:rsidR="006918A3" w:rsidRPr="000045F3" w:rsidRDefault="00504B09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045F3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FF23C8" w:rsidRPr="00940C04" w14:paraId="312F7DDD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70380BF4" w14:textId="77777777" w:rsidR="00FF23C8" w:rsidRPr="00940C04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6.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6918A3" w:rsidRPr="00940C04" w14:paraId="7A3F040B" w14:textId="77777777" w:rsidTr="00C94448">
        <w:tc>
          <w:tcPr>
            <w:tcW w:w="11194" w:type="dxa"/>
            <w:gridSpan w:val="2"/>
            <w:shd w:val="clear" w:color="auto" w:fill="FFFFFF"/>
          </w:tcPr>
          <w:p w14:paraId="05FC4242" w14:textId="33D23E56" w:rsidR="006918A3" w:rsidRPr="00220459" w:rsidRDefault="00220459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lastRenderedPageBreak/>
              <w:t xml:space="preserve">Общината взема под внимание резултатите от обсъждане на изпълнение на бюджети и програми и на тази база формира нови политики за развитие. </w:t>
            </w:r>
            <w:r w:rsidR="00B73310" w:rsidRPr="00940C0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и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288F0E7A" w14:textId="77777777" w:rsidR="00504B09" w:rsidRPr="00940C04" w:rsidRDefault="00504B09" w:rsidP="00504B0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39868F94" w14:textId="132B2CD9" w:rsidR="006918A3" w:rsidRPr="00940C04" w:rsidRDefault="00504B09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МД</w:t>
            </w:r>
          </w:p>
        </w:tc>
      </w:tr>
      <w:tr w:rsidR="00FF23C8" w:rsidRPr="00940C04" w14:paraId="1798DDCD" w14:textId="77777777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14:paraId="5E8B0DAF" w14:textId="77777777" w:rsidR="00FF23C8" w:rsidRPr="00940C04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ДЕЙНОСТ 4: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940C04" w14:paraId="309D44BC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E81B22D" w14:textId="77777777" w:rsidR="00FF23C8" w:rsidRPr="00940C04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7</w:t>
            </w: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 xml:space="preserve">.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6918A3" w:rsidRPr="00940C04" w14:paraId="62A7AD6E" w14:textId="77777777" w:rsidTr="00381C10">
        <w:tc>
          <w:tcPr>
            <w:tcW w:w="11194" w:type="dxa"/>
            <w:gridSpan w:val="2"/>
            <w:shd w:val="clear" w:color="auto" w:fill="FFFFFF"/>
          </w:tcPr>
          <w:p w14:paraId="6AEC60DD" w14:textId="0721E8C2" w:rsidR="00220459" w:rsidRDefault="00A31DF6" w:rsidP="00A31DF6">
            <w:pPr>
              <w:tabs>
                <w:tab w:val="left" w:pos="425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Общината е предоставила доказателства за извършени независими оценки за изпълнение и на информационните системи</w:t>
            </w:r>
            <w:r w:rsidR="00C1590F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 – резултатите от външната оценка на звеното за вътрешен одит показват, че има частично съответствие. Доказателствения материал е за стар период.</w:t>
            </w:r>
          </w:p>
          <w:p w14:paraId="1C62B8B7" w14:textId="23AE25C9" w:rsidR="006918A3" w:rsidRPr="00940C04" w:rsidRDefault="00B73310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8EED8BA" w14:textId="77777777" w:rsidR="00504B09" w:rsidRPr="00940C04" w:rsidRDefault="00504B09" w:rsidP="00504B0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125504D9" w14:textId="5DFD2DF6" w:rsidR="006918A3" w:rsidRPr="00940C04" w:rsidRDefault="00504B09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FF23C8" w:rsidRPr="00940C04" w14:paraId="25C25E43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55B5426E" w14:textId="77777777" w:rsidR="00FF23C8" w:rsidRPr="00940C04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Индикатор 8</w:t>
            </w: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6918A3" w:rsidRPr="0038120C" w14:paraId="3FD069BD" w14:textId="77777777" w:rsidTr="009E4DB4">
        <w:tc>
          <w:tcPr>
            <w:tcW w:w="11194" w:type="dxa"/>
            <w:gridSpan w:val="2"/>
            <w:shd w:val="clear" w:color="auto" w:fill="FFFFFF"/>
          </w:tcPr>
          <w:p w14:paraId="49E47FB3" w14:textId="078FA120" w:rsidR="00C1590F" w:rsidRPr="0038120C" w:rsidRDefault="00C1590F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38120C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Община Мездра е предоставила доказателства, че оценява изпълнението на извършваните услуги</w:t>
            </w:r>
            <w:r w:rsidR="0038120C" w:rsidRPr="0038120C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. В предоставеният отчет липсват </w:t>
            </w:r>
            <w:r w:rsidR="0038120C" w:rsidRPr="0038120C">
              <w:rPr>
                <w:rFonts w:ascii="Times New Roman" w:hAnsi="Times New Roman" w:cs="Times New Roman"/>
                <w:sz w:val="21"/>
                <w:szCs w:val="21"/>
                <w:lang w:val="bg-BG"/>
              </w:rPr>
              <w:t>коментар по съществени точки III „</w:t>
            </w:r>
            <w:r w:rsidR="0038120C" w:rsidRPr="0038120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 xml:space="preserve">Проверка на място и даване на становище по подадени заявления и жалби“; </w:t>
            </w:r>
            <w:proofErr w:type="spellStart"/>
            <w:r w:rsidR="0038120C" w:rsidRPr="0038120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>т.IV</w:t>
            </w:r>
            <w:proofErr w:type="spellEnd"/>
            <w:r w:rsidR="0038120C" w:rsidRPr="0038120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 xml:space="preserve"> „Участие в комисии по оценка на щети по бедствия и предложения за предотвратяване „и </w:t>
            </w:r>
            <w:proofErr w:type="spellStart"/>
            <w:r w:rsidR="0038120C" w:rsidRPr="0038120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>т.V</w:t>
            </w:r>
            <w:proofErr w:type="spellEnd"/>
            <w:r w:rsidR="0038120C" w:rsidRPr="0038120C">
              <w:rPr>
                <w:rFonts w:ascii="Times New Roman" w:hAnsi="Times New Roman" w:cs="Times New Roman"/>
                <w:bCs/>
                <w:sz w:val="21"/>
                <w:szCs w:val="21"/>
                <w:lang w:val="bg-BG"/>
              </w:rPr>
              <w:t xml:space="preserve"> „Участие в комисии  при провеждане  обществени поръчки и търгове“</w:t>
            </w:r>
          </w:p>
          <w:p w14:paraId="2CA70430" w14:textId="4A0200C6" w:rsidR="006918A3" w:rsidRPr="0038120C" w:rsidRDefault="00B73310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120C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C2B3D20" w14:textId="77777777" w:rsidR="00504B09" w:rsidRPr="0038120C" w:rsidRDefault="00504B09" w:rsidP="00504B0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38120C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1E5862BB" w14:textId="01D4E386" w:rsidR="006918A3" w:rsidRPr="0038120C" w:rsidRDefault="00504B09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38120C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FF23C8" w:rsidRPr="00940C04" w14:paraId="6448D2BB" w14:textId="77777777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14:paraId="39754E47" w14:textId="77777777" w:rsidR="00FF23C8" w:rsidRPr="00940C04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 xml:space="preserve">Индикатор 9. </w:t>
            </w:r>
            <w:r w:rsidRPr="00940C04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6918A3" w:rsidRPr="00000924" w14:paraId="0FE22B56" w14:textId="77777777" w:rsidTr="00072CA7">
        <w:tc>
          <w:tcPr>
            <w:tcW w:w="11194" w:type="dxa"/>
            <w:gridSpan w:val="2"/>
            <w:shd w:val="clear" w:color="auto" w:fill="FFFFFF"/>
          </w:tcPr>
          <w:p w14:paraId="2F9DBB0C" w14:textId="7A4F51A9" w:rsidR="0038120C" w:rsidRPr="00000924" w:rsidRDefault="00000924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00092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 xml:space="preserve">Общината поддържа процедура за управление на документи и записи, според които съхранява документираната информация от извършваните дейности. Нужна е обаче актуализация на част от вътрешните наредби, като </w:t>
            </w:r>
            <w:r w:rsidRPr="00000924"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  <w:lang w:val="bg-BG"/>
              </w:rPr>
              <w:t>„Вътрешни правила за организация на административното обслужване в Община  Мездра“</w:t>
            </w: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  <w:shd w:val="clear" w:color="auto" w:fill="FFFFFF"/>
                <w:lang w:val="bg-BG"/>
              </w:rPr>
              <w:t xml:space="preserve"> (2015 г.).</w:t>
            </w:r>
          </w:p>
          <w:p w14:paraId="58C94113" w14:textId="5A0C942F" w:rsidR="006918A3" w:rsidRPr="00000924" w:rsidRDefault="00B73310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</w:pPr>
            <w:r w:rsidRPr="00000924">
              <w:rPr>
                <w:rFonts w:ascii="Times New Roman" w:eastAsia="Times New Roman" w:hAnsi="Times New Roman" w:cs="Times New Roman"/>
                <w:sz w:val="21"/>
                <w:szCs w:val="21"/>
                <w:lang w:val="bg-BG" w:eastAsia="en-GB"/>
              </w:rPr>
              <w:t>Доказателствата имат съществен но не всеобхватен ефект</w:t>
            </w:r>
          </w:p>
        </w:tc>
        <w:tc>
          <w:tcPr>
            <w:tcW w:w="2662" w:type="dxa"/>
            <w:shd w:val="clear" w:color="auto" w:fill="FFFFFF"/>
          </w:tcPr>
          <w:p w14:paraId="5F29388F" w14:textId="77777777" w:rsidR="00504B09" w:rsidRPr="00000924" w:rsidRDefault="00504B09" w:rsidP="00504B09">
            <w:pPr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00092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Положително мнение (+)</w:t>
            </w:r>
          </w:p>
          <w:p w14:paraId="3BD25A62" w14:textId="4B6BBE96" w:rsidR="006918A3" w:rsidRPr="00000924" w:rsidRDefault="00504B09" w:rsidP="00504B09">
            <w:pPr>
              <w:tabs>
                <w:tab w:val="left" w:pos="7938"/>
              </w:tabs>
              <w:spacing w:afterLines="40" w:after="96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000924">
              <w:rPr>
                <w:rFonts w:ascii="Times New Roman" w:eastAsia="Calibri" w:hAnsi="Times New Roman" w:cs="Times New Roman"/>
                <w:sz w:val="21"/>
                <w:szCs w:val="21"/>
                <w:lang w:val="bg-BG"/>
              </w:rPr>
              <w:t>Д</w:t>
            </w:r>
          </w:p>
        </w:tc>
      </w:tr>
      <w:tr w:rsidR="006918A3" w:rsidRPr="00940C04" w14:paraId="6914515C" w14:textId="77777777" w:rsidTr="00D511D2">
        <w:tc>
          <w:tcPr>
            <w:tcW w:w="6232" w:type="dxa"/>
            <w:shd w:val="clear" w:color="auto" w:fill="F7CAAC" w:themeFill="accent2" w:themeFillTint="66"/>
          </w:tcPr>
          <w:p w14:paraId="72A52B86" w14:textId="77777777" w:rsidR="006918A3" w:rsidRPr="00940C04" w:rsidRDefault="006918A3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7624" w:type="dxa"/>
            <w:gridSpan w:val="2"/>
            <w:shd w:val="clear" w:color="auto" w:fill="F7CAAC" w:themeFill="accent2" w:themeFillTint="66"/>
          </w:tcPr>
          <w:p w14:paraId="4583B71B" w14:textId="6A570A2C" w:rsidR="006918A3" w:rsidRPr="00940C04" w:rsidRDefault="00504B09" w:rsidP="006918A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</w:pP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Принципа се прилага - Заверка без резерви (3,</w:t>
            </w:r>
            <w:r w:rsidR="001076BD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44</w:t>
            </w:r>
            <w:r w:rsidRPr="00940C04">
              <w:rPr>
                <w:rFonts w:ascii="Times New Roman" w:eastAsia="Calibri" w:hAnsi="Times New Roman" w:cs="Times New Roman"/>
                <w:b/>
                <w:sz w:val="21"/>
                <w:szCs w:val="21"/>
                <w:lang w:val="bg-BG"/>
              </w:rPr>
              <w:t>)</w:t>
            </w:r>
          </w:p>
        </w:tc>
      </w:tr>
    </w:tbl>
    <w:p w14:paraId="4B822C5C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2B424" w14:textId="77777777" w:rsidR="00FE4BBE" w:rsidRDefault="00FE4BBE" w:rsidP="006918A3">
      <w:pPr>
        <w:spacing w:after="0" w:line="240" w:lineRule="auto"/>
      </w:pPr>
      <w:r>
        <w:separator/>
      </w:r>
    </w:p>
  </w:endnote>
  <w:endnote w:type="continuationSeparator" w:id="0">
    <w:p w14:paraId="4F9EBCA6" w14:textId="77777777" w:rsidR="00FE4BBE" w:rsidRDefault="00FE4BBE" w:rsidP="00691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69612" w14:textId="77777777" w:rsidR="00FE4BBE" w:rsidRDefault="00FE4BBE" w:rsidP="006918A3">
      <w:pPr>
        <w:spacing w:after="0" w:line="240" w:lineRule="auto"/>
      </w:pPr>
      <w:r>
        <w:separator/>
      </w:r>
    </w:p>
  </w:footnote>
  <w:footnote w:type="continuationSeparator" w:id="0">
    <w:p w14:paraId="32027C48" w14:textId="77777777" w:rsidR="00FE4BBE" w:rsidRDefault="00FE4BBE" w:rsidP="00691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193D2" w14:textId="77777777" w:rsidR="006918A3" w:rsidRDefault="006918A3">
    <w:pPr>
      <w:pStyle w:val="Header"/>
    </w:pPr>
  </w:p>
  <w:p w14:paraId="4370B05D" w14:textId="77777777" w:rsidR="006918A3" w:rsidRPr="001E13CC" w:rsidRDefault="006918A3" w:rsidP="006918A3">
    <w:pPr>
      <w:pStyle w:val="Header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3</w:t>
    </w:r>
  </w:p>
  <w:p w14:paraId="552AA7CA" w14:textId="77777777" w:rsidR="006918A3" w:rsidRDefault="006918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000924"/>
    <w:rsid w:val="000045F3"/>
    <w:rsid w:val="000738C0"/>
    <w:rsid w:val="000F26BF"/>
    <w:rsid w:val="001076BD"/>
    <w:rsid w:val="001549A3"/>
    <w:rsid w:val="001F335A"/>
    <w:rsid w:val="00220459"/>
    <w:rsid w:val="00246FD8"/>
    <w:rsid w:val="0038120C"/>
    <w:rsid w:val="004A5A17"/>
    <w:rsid w:val="00504B09"/>
    <w:rsid w:val="00553A44"/>
    <w:rsid w:val="006449C1"/>
    <w:rsid w:val="00686073"/>
    <w:rsid w:val="006918A3"/>
    <w:rsid w:val="006B688B"/>
    <w:rsid w:val="00932065"/>
    <w:rsid w:val="00940C04"/>
    <w:rsid w:val="00A31DF6"/>
    <w:rsid w:val="00B73310"/>
    <w:rsid w:val="00BC37CD"/>
    <w:rsid w:val="00C1590F"/>
    <w:rsid w:val="00CD33A6"/>
    <w:rsid w:val="00CD36FC"/>
    <w:rsid w:val="00D511D2"/>
    <w:rsid w:val="00DD601F"/>
    <w:rsid w:val="00DF7700"/>
    <w:rsid w:val="00E14951"/>
    <w:rsid w:val="00E27708"/>
    <w:rsid w:val="00E86D2A"/>
    <w:rsid w:val="00EA1A9B"/>
    <w:rsid w:val="00EB477B"/>
    <w:rsid w:val="00EC6328"/>
    <w:rsid w:val="00ED64A1"/>
    <w:rsid w:val="00FE4BBE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5D0081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18A3"/>
  </w:style>
  <w:style w:type="paragraph" w:styleId="Footer">
    <w:name w:val="footer"/>
    <w:basedOn w:val="Normal"/>
    <w:link w:val="FooterChar"/>
    <w:uiPriority w:val="99"/>
    <w:unhideWhenUsed/>
    <w:rsid w:val="00691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18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Edward La Farge</cp:lastModifiedBy>
  <cp:revision>34</cp:revision>
  <dcterms:created xsi:type="dcterms:W3CDTF">2020-01-17T08:29:00Z</dcterms:created>
  <dcterms:modified xsi:type="dcterms:W3CDTF">2020-08-17T00:52:00Z</dcterms:modified>
</cp:coreProperties>
</file>